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F7A0" w14:textId="5EBE3BCC" w:rsidR="00117BDC" w:rsidRDefault="00117BDC" w:rsidP="00117BDC">
      <w:pPr>
        <w:spacing w:after="0"/>
        <w:jc w:val="center"/>
        <w:rPr>
          <w:b/>
          <w:bCs/>
          <w:i/>
          <w:iCs/>
          <w:color w:val="7030A0"/>
          <w:sz w:val="28"/>
          <w:szCs w:val="28"/>
        </w:rPr>
      </w:pPr>
      <w:r>
        <w:rPr>
          <w:b/>
          <w:bCs/>
          <w:i/>
          <w:iCs/>
          <w:noProof/>
        </w:rPr>
        <w:drawing>
          <wp:anchor distT="0" distB="0" distL="114300" distR="114300" simplePos="0" relativeHeight="251658240" behindDoc="0" locked="0" layoutInCell="1" allowOverlap="1" wp14:anchorId="4ECF8D17" wp14:editId="1D996C0F">
            <wp:simplePos x="0" y="0"/>
            <wp:positionH relativeFrom="column">
              <wp:posOffset>-802005</wp:posOffset>
            </wp:positionH>
            <wp:positionV relativeFrom="paragraph">
              <wp:posOffset>-534035</wp:posOffset>
            </wp:positionV>
            <wp:extent cx="1735015" cy="1789759"/>
            <wp:effectExtent l="0" t="0" r="0" b="1270"/>
            <wp:wrapNone/>
            <wp:docPr id="1896932441" name="Image 1" descr="Une image contenant illustration, art,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32441" name="Image 1" descr="Une image contenant illustration, art, silhouett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5015" cy="1789759"/>
                    </a:xfrm>
                    <a:prstGeom prst="rect">
                      <a:avLst/>
                    </a:prstGeom>
                  </pic:spPr>
                </pic:pic>
              </a:graphicData>
            </a:graphic>
            <wp14:sizeRelH relativeFrom="margin">
              <wp14:pctWidth>0</wp14:pctWidth>
            </wp14:sizeRelH>
            <wp14:sizeRelV relativeFrom="margin">
              <wp14:pctHeight>0</wp14:pctHeight>
            </wp14:sizeRelV>
          </wp:anchor>
        </w:drawing>
      </w:r>
      <w:r w:rsidRPr="00117BDC">
        <w:rPr>
          <w:b/>
          <w:bCs/>
          <w:i/>
          <w:iCs/>
          <w:color w:val="7030A0"/>
          <w:sz w:val="28"/>
          <w:szCs w:val="28"/>
        </w:rPr>
        <w:t>STAGES VACANCES – ARTS DU CIRQUE</w:t>
      </w:r>
    </w:p>
    <w:p w14:paraId="5B731B99" w14:textId="5F573DFE" w:rsidR="00117BDC" w:rsidRPr="00117BDC" w:rsidRDefault="005566FD" w:rsidP="00117BDC">
      <w:pPr>
        <w:spacing w:after="0"/>
        <w:jc w:val="center"/>
        <w:rPr>
          <w:b/>
          <w:bCs/>
          <w:i/>
          <w:iCs/>
          <w:sz w:val="20"/>
          <w:szCs w:val="20"/>
        </w:rPr>
      </w:pPr>
      <w:r>
        <w:rPr>
          <w:b/>
          <w:bCs/>
          <w:i/>
          <w:iCs/>
          <w:color w:val="7030A0"/>
          <w:sz w:val="24"/>
          <w:szCs w:val="24"/>
        </w:rPr>
        <w:t>Avril</w:t>
      </w:r>
      <w:r w:rsidR="00117BDC" w:rsidRPr="00117BDC">
        <w:rPr>
          <w:b/>
          <w:bCs/>
          <w:i/>
          <w:iCs/>
          <w:color w:val="7030A0"/>
          <w:sz w:val="24"/>
          <w:szCs w:val="24"/>
        </w:rPr>
        <w:t xml:space="preserve"> 2026</w:t>
      </w:r>
    </w:p>
    <w:p w14:paraId="47150BB5" w14:textId="77777777" w:rsidR="00117BDC" w:rsidRPr="00117BDC" w:rsidRDefault="00117BDC" w:rsidP="00117BDC">
      <w:pPr>
        <w:rPr>
          <w:b/>
          <w:bCs/>
        </w:rPr>
      </w:pPr>
    </w:p>
    <w:p w14:paraId="0D6EFA3F" w14:textId="72EE4BE1" w:rsidR="00117BDC" w:rsidRPr="00117BDC" w:rsidRDefault="00117BDC" w:rsidP="00117BDC">
      <w:pPr>
        <w:spacing w:after="0"/>
        <w:jc w:val="center"/>
        <w:rPr>
          <w:b/>
          <w:bCs/>
          <w:i/>
          <w:iCs/>
        </w:rPr>
      </w:pPr>
      <w:r w:rsidRPr="00117BDC">
        <w:rPr>
          <w:b/>
          <w:bCs/>
          <w:i/>
          <w:iCs/>
        </w:rPr>
        <w:t>Fiche d’inscription pour les enfants de 4 à 6 ans</w:t>
      </w:r>
    </w:p>
    <w:p w14:paraId="7582EE0B" w14:textId="5EAC92F2" w:rsidR="00117BDC" w:rsidRDefault="00117BDC" w:rsidP="00117BDC">
      <w:pPr>
        <w:spacing w:after="0"/>
        <w:jc w:val="center"/>
        <w:rPr>
          <w:i/>
          <w:iCs/>
          <w:sz w:val="20"/>
          <w:szCs w:val="20"/>
        </w:rPr>
      </w:pPr>
      <w:r w:rsidRPr="00117BDC">
        <w:rPr>
          <w:i/>
          <w:iCs/>
          <w:sz w:val="20"/>
          <w:szCs w:val="20"/>
        </w:rPr>
        <w:t>(A renvoyer sur direction@afca-cirqueadapte.net)</w:t>
      </w:r>
    </w:p>
    <w:p w14:paraId="5F5C9813" w14:textId="77777777" w:rsidR="00117BDC" w:rsidRPr="00117BDC" w:rsidRDefault="00117BDC" w:rsidP="00117BDC">
      <w:pPr>
        <w:spacing w:after="0"/>
        <w:jc w:val="center"/>
        <w:rPr>
          <w:i/>
          <w:iCs/>
          <w:sz w:val="20"/>
          <w:szCs w:val="20"/>
        </w:rPr>
      </w:pPr>
    </w:p>
    <w:tbl>
      <w:tblPr>
        <w:tblStyle w:val="Grilledutableau"/>
        <w:tblpPr w:leftFromText="141" w:rightFromText="141" w:vertAnchor="text" w:horzAnchor="margin" w:tblpX="-714" w:tblpY="51"/>
        <w:tblW w:w="10768" w:type="dxa"/>
        <w:tblLook w:val="04A0" w:firstRow="1" w:lastRow="0" w:firstColumn="1" w:lastColumn="0" w:noHBand="0" w:noVBand="1"/>
      </w:tblPr>
      <w:tblGrid>
        <w:gridCol w:w="3457"/>
        <w:gridCol w:w="7311"/>
      </w:tblGrid>
      <w:tr w:rsidR="00117BDC" w:rsidRPr="00117BDC" w14:paraId="6EC7CCC7"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3AF30DD0" w14:textId="77777777" w:rsidR="00117BDC" w:rsidRPr="00117BDC" w:rsidRDefault="00117BDC" w:rsidP="00117BDC">
            <w:pPr>
              <w:spacing w:after="160" w:line="259" w:lineRule="auto"/>
              <w:rPr>
                <w:b/>
                <w:bCs/>
                <w:iCs/>
                <w:sz w:val="20"/>
                <w:szCs w:val="20"/>
              </w:rPr>
            </w:pPr>
            <w:r w:rsidRPr="00117BDC">
              <w:rPr>
                <w:b/>
                <w:bCs/>
                <w:iCs/>
                <w:sz w:val="20"/>
                <w:szCs w:val="20"/>
              </w:rPr>
              <w:t>NOM et Prénom de l’enfant</w:t>
            </w:r>
          </w:p>
        </w:tc>
        <w:tc>
          <w:tcPr>
            <w:tcW w:w="7311" w:type="dxa"/>
            <w:tcBorders>
              <w:top w:val="single" w:sz="4" w:space="0" w:color="auto"/>
              <w:left w:val="single" w:sz="4" w:space="0" w:color="auto"/>
              <w:bottom w:val="single" w:sz="4" w:space="0" w:color="auto"/>
              <w:right w:val="single" w:sz="4" w:space="0" w:color="auto"/>
            </w:tcBorders>
          </w:tcPr>
          <w:p w14:paraId="1965BB1B" w14:textId="77777777" w:rsidR="00117BDC" w:rsidRPr="00117BDC" w:rsidRDefault="00117BDC" w:rsidP="00117BDC">
            <w:pPr>
              <w:spacing w:after="160" w:line="259" w:lineRule="auto"/>
              <w:rPr>
                <w:b/>
                <w:bCs/>
                <w:i/>
              </w:rPr>
            </w:pPr>
          </w:p>
        </w:tc>
      </w:tr>
      <w:tr w:rsidR="00117BDC" w:rsidRPr="00117BDC" w14:paraId="50BE0D6D"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0207E38F" w14:textId="77777777" w:rsidR="00117BDC" w:rsidRPr="00117BDC" w:rsidRDefault="00117BDC" w:rsidP="00117BDC">
            <w:pPr>
              <w:spacing w:after="160" w:line="259" w:lineRule="auto"/>
              <w:rPr>
                <w:b/>
                <w:bCs/>
                <w:iCs/>
                <w:sz w:val="20"/>
                <w:szCs w:val="20"/>
              </w:rPr>
            </w:pPr>
            <w:r w:rsidRPr="00117BDC">
              <w:rPr>
                <w:b/>
                <w:bCs/>
                <w:iCs/>
                <w:sz w:val="20"/>
                <w:szCs w:val="20"/>
              </w:rPr>
              <w:t>Date de naissance / Age</w:t>
            </w:r>
          </w:p>
        </w:tc>
        <w:tc>
          <w:tcPr>
            <w:tcW w:w="7311" w:type="dxa"/>
            <w:tcBorders>
              <w:top w:val="single" w:sz="4" w:space="0" w:color="auto"/>
              <w:left w:val="single" w:sz="4" w:space="0" w:color="auto"/>
              <w:bottom w:val="single" w:sz="4" w:space="0" w:color="auto"/>
              <w:right w:val="single" w:sz="4" w:space="0" w:color="auto"/>
            </w:tcBorders>
            <w:hideMark/>
          </w:tcPr>
          <w:p w14:paraId="03B1A2C5" w14:textId="581E54A6" w:rsidR="00117BDC" w:rsidRPr="00117BDC" w:rsidRDefault="00117BDC" w:rsidP="00117BDC">
            <w:pPr>
              <w:spacing w:after="160" w:line="259" w:lineRule="auto"/>
              <w:rPr>
                <w:b/>
                <w:bCs/>
                <w:i/>
              </w:rPr>
            </w:pPr>
            <w:r w:rsidRPr="00117BDC">
              <w:rPr>
                <w:b/>
                <w:bCs/>
                <w:i/>
              </w:rPr>
              <w:t xml:space="preserve">                                       </w:t>
            </w:r>
            <w:r>
              <w:rPr>
                <w:b/>
                <w:bCs/>
                <w:i/>
              </w:rPr>
              <w:t xml:space="preserve">                               </w:t>
            </w:r>
            <w:r w:rsidRPr="00117BDC">
              <w:rPr>
                <w:b/>
                <w:bCs/>
                <w:i/>
              </w:rPr>
              <w:t xml:space="preserve">      /</w:t>
            </w:r>
          </w:p>
        </w:tc>
      </w:tr>
      <w:tr w:rsidR="00117BDC" w:rsidRPr="00117BDC" w14:paraId="5820CEDA"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2615DF5D" w14:textId="77777777" w:rsidR="00117BDC" w:rsidRPr="00117BDC" w:rsidRDefault="00117BDC" w:rsidP="00117BDC">
            <w:pPr>
              <w:spacing w:after="160" w:line="259" w:lineRule="auto"/>
              <w:rPr>
                <w:b/>
                <w:bCs/>
                <w:iCs/>
                <w:sz w:val="20"/>
                <w:szCs w:val="20"/>
              </w:rPr>
            </w:pPr>
            <w:r w:rsidRPr="00117BDC">
              <w:rPr>
                <w:b/>
                <w:bCs/>
                <w:iCs/>
                <w:sz w:val="20"/>
                <w:szCs w:val="20"/>
              </w:rPr>
              <w:t>Nom du responsable légal</w:t>
            </w:r>
          </w:p>
        </w:tc>
        <w:tc>
          <w:tcPr>
            <w:tcW w:w="7311" w:type="dxa"/>
            <w:tcBorders>
              <w:top w:val="single" w:sz="4" w:space="0" w:color="auto"/>
              <w:left w:val="single" w:sz="4" w:space="0" w:color="auto"/>
              <w:bottom w:val="single" w:sz="4" w:space="0" w:color="auto"/>
              <w:right w:val="single" w:sz="4" w:space="0" w:color="auto"/>
            </w:tcBorders>
          </w:tcPr>
          <w:p w14:paraId="3026B5FF" w14:textId="77777777" w:rsidR="00117BDC" w:rsidRPr="00117BDC" w:rsidRDefault="00117BDC" w:rsidP="00117BDC">
            <w:pPr>
              <w:spacing w:after="160" w:line="259" w:lineRule="auto"/>
              <w:rPr>
                <w:b/>
                <w:bCs/>
                <w:i/>
              </w:rPr>
            </w:pPr>
          </w:p>
        </w:tc>
      </w:tr>
      <w:tr w:rsidR="00117BDC" w:rsidRPr="00117BDC" w14:paraId="1E97AC0A"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7DAC6B84" w14:textId="77777777" w:rsidR="00117BDC" w:rsidRPr="00117BDC" w:rsidRDefault="00117BDC" w:rsidP="00117BDC">
            <w:pPr>
              <w:spacing w:after="160" w:line="259" w:lineRule="auto"/>
              <w:rPr>
                <w:b/>
                <w:bCs/>
                <w:iCs/>
                <w:sz w:val="20"/>
                <w:szCs w:val="20"/>
              </w:rPr>
            </w:pPr>
            <w:r w:rsidRPr="00117BDC">
              <w:rPr>
                <w:b/>
                <w:bCs/>
                <w:iCs/>
                <w:sz w:val="20"/>
                <w:szCs w:val="20"/>
              </w:rPr>
              <w:t>Adresse</w:t>
            </w:r>
          </w:p>
        </w:tc>
        <w:tc>
          <w:tcPr>
            <w:tcW w:w="7311" w:type="dxa"/>
            <w:tcBorders>
              <w:top w:val="single" w:sz="4" w:space="0" w:color="auto"/>
              <w:left w:val="single" w:sz="4" w:space="0" w:color="auto"/>
              <w:bottom w:val="single" w:sz="4" w:space="0" w:color="auto"/>
              <w:right w:val="single" w:sz="4" w:space="0" w:color="auto"/>
            </w:tcBorders>
          </w:tcPr>
          <w:p w14:paraId="5AA59D7D" w14:textId="77777777" w:rsidR="00117BDC" w:rsidRPr="00117BDC" w:rsidRDefault="00117BDC" w:rsidP="00117BDC">
            <w:pPr>
              <w:spacing w:after="160" w:line="259" w:lineRule="auto"/>
              <w:rPr>
                <w:b/>
                <w:bCs/>
                <w:i/>
              </w:rPr>
            </w:pPr>
          </w:p>
        </w:tc>
      </w:tr>
      <w:tr w:rsidR="00117BDC" w:rsidRPr="00117BDC" w14:paraId="305EF829"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3BAFB720" w14:textId="77777777" w:rsidR="00117BDC" w:rsidRPr="00117BDC" w:rsidRDefault="00117BDC" w:rsidP="00117BDC">
            <w:pPr>
              <w:spacing w:after="160" w:line="259" w:lineRule="auto"/>
              <w:rPr>
                <w:b/>
                <w:bCs/>
                <w:iCs/>
                <w:sz w:val="20"/>
                <w:szCs w:val="20"/>
              </w:rPr>
            </w:pPr>
            <w:r w:rsidRPr="00117BDC">
              <w:rPr>
                <w:b/>
                <w:bCs/>
                <w:iCs/>
                <w:sz w:val="20"/>
                <w:szCs w:val="20"/>
              </w:rPr>
              <w:t>Téléphone</w:t>
            </w:r>
          </w:p>
        </w:tc>
        <w:tc>
          <w:tcPr>
            <w:tcW w:w="7311" w:type="dxa"/>
            <w:tcBorders>
              <w:top w:val="single" w:sz="4" w:space="0" w:color="auto"/>
              <w:left w:val="single" w:sz="4" w:space="0" w:color="auto"/>
              <w:bottom w:val="single" w:sz="4" w:space="0" w:color="auto"/>
              <w:right w:val="single" w:sz="4" w:space="0" w:color="auto"/>
            </w:tcBorders>
            <w:hideMark/>
          </w:tcPr>
          <w:p w14:paraId="5F112901" w14:textId="208A939D" w:rsidR="00117BDC" w:rsidRPr="00117BDC" w:rsidRDefault="00117BDC" w:rsidP="00117BDC">
            <w:pPr>
              <w:spacing w:after="160" w:line="259" w:lineRule="auto"/>
              <w:rPr>
                <w:b/>
                <w:bCs/>
                <w:i/>
              </w:rPr>
            </w:pPr>
            <w:r w:rsidRPr="00117BDC">
              <w:rPr>
                <w:b/>
                <w:bCs/>
                <w:i/>
              </w:rPr>
              <w:t xml:space="preserve">                             </w:t>
            </w:r>
            <w:r>
              <w:rPr>
                <w:b/>
                <w:bCs/>
                <w:i/>
              </w:rPr>
              <w:t xml:space="preserve">                               </w:t>
            </w:r>
            <w:r w:rsidRPr="00117BDC">
              <w:rPr>
                <w:b/>
                <w:bCs/>
                <w:i/>
              </w:rPr>
              <w:t xml:space="preserve">               /</w:t>
            </w:r>
          </w:p>
        </w:tc>
      </w:tr>
      <w:tr w:rsidR="00117BDC" w:rsidRPr="00117BDC" w14:paraId="075F98EB" w14:textId="77777777" w:rsidTr="00117BDC">
        <w:tc>
          <w:tcPr>
            <w:tcW w:w="3457" w:type="dxa"/>
            <w:tcBorders>
              <w:top w:val="single" w:sz="4" w:space="0" w:color="auto"/>
              <w:left w:val="single" w:sz="4" w:space="0" w:color="auto"/>
              <w:bottom w:val="single" w:sz="4" w:space="0" w:color="auto"/>
              <w:right w:val="single" w:sz="4" w:space="0" w:color="auto"/>
            </w:tcBorders>
            <w:hideMark/>
          </w:tcPr>
          <w:p w14:paraId="46630CD8" w14:textId="77777777" w:rsidR="00117BDC" w:rsidRPr="00117BDC" w:rsidRDefault="00117BDC" w:rsidP="00117BDC">
            <w:pPr>
              <w:spacing w:after="160" w:line="259" w:lineRule="auto"/>
              <w:rPr>
                <w:b/>
                <w:bCs/>
                <w:iCs/>
                <w:sz w:val="20"/>
                <w:szCs w:val="20"/>
              </w:rPr>
            </w:pPr>
            <w:r w:rsidRPr="00117BDC">
              <w:rPr>
                <w:b/>
                <w:bCs/>
                <w:iCs/>
                <w:sz w:val="20"/>
                <w:szCs w:val="20"/>
              </w:rPr>
              <w:t>Email</w:t>
            </w:r>
          </w:p>
        </w:tc>
        <w:tc>
          <w:tcPr>
            <w:tcW w:w="7311" w:type="dxa"/>
            <w:tcBorders>
              <w:top w:val="single" w:sz="4" w:space="0" w:color="auto"/>
              <w:left w:val="single" w:sz="4" w:space="0" w:color="auto"/>
              <w:bottom w:val="single" w:sz="4" w:space="0" w:color="auto"/>
              <w:right w:val="single" w:sz="4" w:space="0" w:color="auto"/>
            </w:tcBorders>
          </w:tcPr>
          <w:p w14:paraId="60F08D0A" w14:textId="77777777" w:rsidR="00117BDC" w:rsidRPr="00117BDC" w:rsidRDefault="00117BDC" w:rsidP="00117BDC">
            <w:pPr>
              <w:spacing w:after="160" w:line="259" w:lineRule="auto"/>
              <w:rPr>
                <w:b/>
                <w:bCs/>
                <w:i/>
              </w:rPr>
            </w:pPr>
          </w:p>
        </w:tc>
      </w:tr>
    </w:tbl>
    <w:p w14:paraId="655E7507" w14:textId="77777777" w:rsidR="00117BDC" w:rsidRDefault="00117BDC" w:rsidP="00AD696E">
      <w:pPr>
        <w:spacing w:after="0"/>
        <w:rPr>
          <w:b/>
          <w:bCs/>
          <w:i/>
          <w:iCs/>
        </w:rPr>
      </w:pPr>
    </w:p>
    <w:p w14:paraId="7E9797E4" w14:textId="77777777" w:rsidR="00117BDC" w:rsidRPr="00AD696E" w:rsidRDefault="00117BDC" w:rsidP="00AD696E">
      <w:pPr>
        <w:spacing w:after="0"/>
        <w:jc w:val="both"/>
        <w:rPr>
          <w:sz w:val="20"/>
          <w:szCs w:val="20"/>
        </w:rPr>
      </w:pPr>
      <w:r w:rsidRPr="00AD696E">
        <w:rPr>
          <w:sz w:val="20"/>
          <w:szCs w:val="20"/>
        </w:rPr>
        <w:t xml:space="preserve">Je, soussigné(e)……………………………………………    responsable de l’enfant…………………………… </w:t>
      </w:r>
    </w:p>
    <w:p w14:paraId="22603807" w14:textId="38F6BD8B" w:rsidR="00117BDC" w:rsidRPr="00AD696E" w:rsidRDefault="00117BDC" w:rsidP="00AD696E">
      <w:pPr>
        <w:spacing w:after="0"/>
        <w:jc w:val="both"/>
        <w:rPr>
          <w:sz w:val="20"/>
          <w:szCs w:val="20"/>
        </w:rPr>
      </w:pPr>
      <w:r w:rsidRPr="00AD696E">
        <w:rPr>
          <w:sz w:val="20"/>
          <w:szCs w:val="20"/>
        </w:rPr>
        <w:sym w:font="Wingdings" w:char="F0E0"/>
      </w:r>
      <w:r w:rsidRPr="00AD696E">
        <w:rPr>
          <w:sz w:val="20"/>
          <w:szCs w:val="20"/>
        </w:rPr>
        <w:t xml:space="preserve"> déclare inscrire mon enfant sur le stage cirque </w:t>
      </w:r>
      <w:r w:rsidR="005566FD">
        <w:rPr>
          <w:sz w:val="20"/>
          <w:szCs w:val="20"/>
        </w:rPr>
        <w:t xml:space="preserve">du </w:t>
      </w:r>
      <w:r w:rsidR="005566FD" w:rsidRPr="005566FD">
        <w:rPr>
          <w:b/>
          <w:bCs/>
        </w:rPr>
        <w:t>lundi 13 au vendredi 17 avril 2026, de 9h30 à 11h30</w:t>
      </w:r>
    </w:p>
    <w:p w14:paraId="6E94906B" w14:textId="2597AA49" w:rsidR="00117BDC" w:rsidRPr="00117BDC" w:rsidRDefault="00117BDC" w:rsidP="00AD696E">
      <w:pPr>
        <w:spacing w:after="0"/>
        <w:jc w:val="both"/>
        <w:rPr>
          <w:sz w:val="20"/>
          <w:szCs w:val="20"/>
        </w:rPr>
      </w:pPr>
    </w:p>
    <w:p w14:paraId="68464EDE" w14:textId="181E9E7A" w:rsidR="00117BDC" w:rsidRPr="00117BDC" w:rsidRDefault="00117BDC" w:rsidP="00AD696E">
      <w:pPr>
        <w:jc w:val="both"/>
        <w:rPr>
          <w:sz w:val="20"/>
          <w:szCs w:val="20"/>
        </w:rPr>
      </w:pPr>
      <w:r w:rsidRPr="00AD696E">
        <w:rPr>
          <w:sz w:val="20"/>
          <w:szCs w:val="20"/>
        </w:rPr>
        <w:sym w:font="Wingdings" w:char="F0E0"/>
      </w:r>
      <w:r w:rsidRPr="00AD696E">
        <w:rPr>
          <w:sz w:val="20"/>
          <w:szCs w:val="20"/>
        </w:rPr>
        <w:t xml:space="preserve"> a</w:t>
      </w:r>
      <w:r w:rsidRPr="00117BDC">
        <w:rPr>
          <w:sz w:val="20"/>
          <w:szCs w:val="20"/>
        </w:rPr>
        <w:t>tteste avoir vérifié que mon enfant ne présente aucune contre-indication médicale pour pratiquer les ateliers cirque</w:t>
      </w:r>
    </w:p>
    <w:p w14:paraId="6C4C838C" w14:textId="4A0B4F7A" w:rsidR="00117BDC" w:rsidRPr="00117BDC" w:rsidRDefault="00117BDC" w:rsidP="00AD696E">
      <w:pPr>
        <w:jc w:val="both"/>
        <w:rPr>
          <w:sz w:val="20"/>
          <w:szCs w:val="20"/>
        </w:rPr>
      </w:pPr>
      <w:r w:rsidRPr="00AD696E">
        <w:rPr>
          <w:sz w:val="20"/>
          <w:szCs w:val="20"/>
        </w:rPr>
        <w:sym w:font="Wingdings" w:char="F0E0"/>
      </w:r>
      <w:r w:rsidRPr="00AD696E">
        <w:rPr>
          <w:sz w:val="20"/>
          <w:szCs w:val="20"/>
        </w:rPr>
        <w:t xml:space="preserve"> a</w:t>
      </w:r>
      <w:r w:rsidRPr="00117BDC">
        <w:rPr>
          <w:sz w:val="20"/>
          <w:szCs w:val="20"/>
        </w:rPr>
        <w:t xml:space="preserve">utorise </w:t>
      </w:r>
      <w:r w:rsidRPr="00AD696E">
        <w:rPr>
          <w:sz w:val="20"/>
          <w:szCs w:val="20"/>
        </w:rPr>
        <w:t>c</w:t>
      </w:r>
      <w:r w:rsidRPr="00117BDC">
        <w:rPr>
          <w:sz w:val="20"/>
          <w:szCs w:val="20"/>
        </w:rPr>
        <w:t>es personnes à venir chercher l’enfant à l’issue de l’atelier</w:t>
      </w:r>
      <w:r w:rsidRPr="00AD696E">
        <w:rPr>
          <w:sz w:val="20"/>
          <w:szCs w:val="20"/>
        </w:rPr>
        <w:t> : ……………………………………………</w:t>
      </w:r>
      <w:r w:rsidR="00AD696E">
        <w:rPr>
          <w:sz w:val="20"/>
          <w:szCs w:val="20"/>
        </w:rPr>
        <w:t>..</w:t>
      </w:r>
    </w:p>
    <w:p w14:paraId="764D36CE" w14:textId="7207984E" w:rsidR="00117BDC" w:rsidRPr="00117BDC" w:rsidRDefault="00117BDC" w:rsidP="00AD696E">
      <w:pPr>
        <w:jc w:val="both"/>
        <w:rPr>
          <w:sz w:val="20"/>
          <w:szCs w:val="20"/>
        </w:rPr>
      </w:pPr>
      <w:r w:rsidRPr="00AD696E">
        <w:rPr>
          <w:b/>
          <w:sz w:val="20"/>
          <w:szCs w:val="20"/>
        </w:rPr>
        <w:sym w:font="Wingdings" w:char="F0E0"/>
      </w:r>
      <w:r w:rsidRPr="00AD696E">
        <w:rPr>
          <w:b/>
          <w:sz w:val="20"/>
          <w:szCs w:val="20"/>
        </w:rPr>
        <w:t xml:space="preserve"> </w:t>
      </w:r>
      <w:r w:rsidRPr="00117BDC">
        <w:rPr>
          <w:sz w:val="20"/>
          <w:szCs w:val="20"/>
        </w:rPr>
        <w:t xml:space="preserve">autorise l’animateur/trice responsable de l’activité à prendre toutes les mesures nécessaires en cas d’urgence. </w:t>
      </w:r>
    </w:p>
    <w:p w14:paraId="4F5D571C" w14:textId="739C8683" w:rsidR="00117BDC" w:rsidRPr="00AD696E" w:rsidRDefault="00117BDC" w:rsidP="00AD696E">
      <w:pPr>
        <w:spacing w:after="0"/>
        <w:jc w:val="both"/>
        <w:rPr>
          <w:sz w:val="20"/>
          <w:szCs w:val="20"/>
        </w:rPr>
      </w:pPr>
      <w:r w:rsidRPr="00AD696E">
        <w:rPr>
          <w:sz w:val="20"/>
          <w:szCs w:val="20"/>
        </w:rPr>
        <w:sym w:font="Wingdings" w:char="F0E0"/>
      </w:r>
      <w:r w:rsidRPr="00117BDC">
        <w:rPr>
          <w:sz w:val="20"/>
          <w:szCs w:val="20"/>
        </w:rPr>
        <w:t xml:space="preserve">autorise l’équipe d’encadrement de </w:t>
      </w:r>
      <w:r w:rsidRPr="00117BDC">
        <w:rPr>
          <w:bCs/>
          <w:sz w:val="20"/>
          <w:szCs w:val="20"/>
        </w:rPr>
        <w:t>l’Association Française de Cirque Adapté</w:t>
      </w:r>
      <w:r w:rsidRPr="00117BDC">
        <w:rPr>
          <w:b/>
          <w:bCs/>
          <w:sz w:val="20"/>
          <w:szCs w:val="20"/>
        </w:rPr>
        <w:t xml:space="preserve"> </w:t>
      </w:r>
      <w:r w:rsidRPr="00117BDC">
        <w:rPr>
          <w:sz w:val="20"/>
          <w:szCs w:val="20"/>
        </w:rPr>
        <w:t>à prendre en photo l’enfant durant les ateliers et à utiliser ces photos pour ses publications et communications sans limitation de durée.</w:t>
      </w:r>
    </w:p>
    <w:p w14:paraId="18A89F92" w14:textId="77777777" w:rsidR="00117BDC" w:rsidRPr="00117BDC" w:rsidRDefault="00117BDC" w:rsidP="00AD696E">
      <w:pPr>
        <w:spacing w:after="0"/>
        <w:jc w:val="both"/>
        <w:rPr>
          <w:sz w:val="20"/>
          <w:szCs w:val="20"/>
        </w:rPr>
      </w:pPr>
    </w:p>
    <w:p w14:paraId="4AE3AC8E" w14:textId="7AADAB96" w:rsidR="00117BDC" w:rsidRPr="00117BDC" w:rsidRDefault="00117BDC" w:rsidP="00AD696E">
      <w:pPr>
        <w:spacing w:after="0"/>
        <w:jc w:val="both"/>
        <w:rPr>
          <w:sz w:val="20"/>
          <w:szCs w:val="20"/>
        </w:rPr>
      </w:pPr>
      <w:r w:rsidRPr="00AD696E">
        <w:rPr>
          <w:sz w:val="20"/>
          <w:szCs w:val="20"/>
        </w:rPr>
        <w:sym w:font="Wingdings" w:char="F0E0"/>
      </w:r>
      <w:r w:rsidRPr="00AD696E">
        <w:rPr>
          <w:sz w:val="20"/>
          <w:szCs w:val="20"/>
        </w:rPr>
        <w:t>r</w:t>
      </w:r>
      <w:r w:rsidRPr="00117BDC">
        <w:rPr>
          <w:sz w:val="20"/>
          <w:szCs w:val="20"/>
        </w:rPr>
        <w:t>ègle pour ce stage cirque :</w:t>
      </w:r>
    </w:p>
    <w:p w14:paraId="1B5FA632" w14:textId="3ACA20EA" w:rsidR="00117BDC" w:rsidRPr="00AD696E" w:rsidRDefault="00117BDC" w:rsidP="00AD696E">
      <w:pPr>
        <w:pStyle w:val="Paragraphedeliste"/>
        <w:numPr>
          <w:ilvl w:val="0"/>
          <w:numId w:val="4"/>
        </w:numPr>
        <w:jc w:val="both"/>
        <w:rPr>
          <w:b/>
          <w:bCs/>
          <w:i/>
          <w:iCs/>
          <w:color w:val="BF4E14" w:themeColor="accent2" w:themeShade="BF"/>
          <w:sz w:val="20"/>
          <w:szCs w:val="20"/>
        </w:rPr>
      </w:pPr>
      <w:r w:rsidRPr="00AD696E">
        <w:rPr>
          <w:b/>
          <w:bCs/>
          <w:sz w:val="20"/>
          <w:szCs w:val="20"/>
        </w:rPr>
        <w:t>7,60 €</w:t>
      </w:r>
      <w:r w:rsidRPr="00AD696E">
        <w:rPr>
          <w:sz w:val="20"/>
          <w:szCs w:val="20"/>
        </w:rPr>
        <w:t xml:space="preserve"> pour la licence et l’assurance auprès de la </w:t>
      </w:r>
      <w:r w:rsidRPr="00AD696E">
        <w:rPr>
          <w:b/>
          <w:bCs/>
          <w:i/>
          <w:iCs/>
          <w:color w:val="BF4E14" w:themeColor="accent2" w:themeShade="BF"/>
          <w:sz w:val="20"/>
          <w:szCs w:val="20"/>
        </w:rPr>
        <w:t>Fédération Française des Ecoles de Cirque*</w:t>
      </w:r>
    </w:p>
    <w:p w14:paraId="3F778124" w14:textId="38E0CB08" w:rsidR="00117BDC" w:rsidRPr="00AD696E" w:rsidRDefault="00117BDC" w:rsidP="00AD696E">
      <w:pPr>
        <w:pStyle w:val="Paragraphedeliste"/>
        <w:numPr>
          <w:ilvl w:val="0"/>
          <w:numId w:val="4"/>
        </w:numPr>
        <w:jc w:val="both"/>
        <w:rPr>
          <w:sz w:val="20"/>
          <w:szCs w:val="20"/>
        </w:rPr>
      </w:pPr>
      <w:r w:rsidRPr="00AD696E">
        <w:rPr>
          <w:b/>
          <w:bCs/>
          <w:sz w:val="20"/>
          <w:szCs w:val="20"/>
        </w:rPr>
        <w:t xml:space="preserve">8 </w:t>
      </w:r>
      <w:r w:rsidRPr="00AD696E">
        <w:rPr>
          <w:sz w:val="20"/>
          <w:szCs w:val="20"/>
        </w:rPr>
        <w:t>€ pour l’adhésion AFCA (à ne régler qu’une seule fois par famille</w:t>
      </w:r>
      <w:r w:rsidR="00CF788F">
        <w:rPr>
          <w:sz w:val="20"/>
          <w:szCs w:val="20"/>
        </w:rPr>
        <w:t xml:space="preserve"> et par an</w:t>
      </w:r>
      <w:r w:rsidRPr="00AD696E">
        <w:rPr>
          <w:sz w:val="20"/>
          <w:szCs w:val="20"/>
        </w:rPr>
        <w:t>).</w:t>
      </w:r>
    </w:p>
    <w:p w14:paraId="66A205A9" w14:textId="66CD6AE1" w:rsidR="00117BDC" w:rsidRDefault="00117BDC" w:rsidP="00AD696E">
      <w:pPr>
        <w:pStyle w:val="Paragraphedeliste"/>
        <w:numPr>
          <w:ilvl w:val="0"/>
          <w:numId w:val="4"/>
        </w:numPr>
        <w:jc w:val="both"/>
        <w:rPr>
          <w:sz w:val="20"/>
          <w:szCs w:val="20"/>
        </w:rPr>
      </w:pPr>
      <w:r w:rsidRPr="00AD696E">
        <w:rPr>
          <w:b/>
          <w:bCs/>
          <w:sz w:val="20"/>
          <w:szCs w:val="20"/>
        </w:rPr>
        <w:t xml:space="preserve">65 </w:t>
      </w:r>
      <w:r w:rsidRPr="00AD696E">
        <w:rPr>
          <w:sz w:val="20"/>
          <w:szCs w:val="20"/>
        </w:rPr>
        <w:t xml:space="preserve">€ pour le coût pédagogique du stage. </w:t>
      </w:r>
    </w:p>
    <w:p w14:paraId="0309A768" w14:textId="3D6D4670" w:rsidR="00AD696E" w:rsidRDefault="00AD696E" w:rsidP="00AD696E">
      <w:pPr>
        <w:spacing w:after="0"/>
        <w:jc w:val="both"/>
        <w:rPr>
          <w:sz w:val="20"/>
          <w:szCs w:val="20"/>
        </w:rPr>
      </w:pPr>
      <w:r>
        <w:rPr>
          <w:sz w:val="20"/>
          <w:szCs w:val="20"/>
        </w:rPr>
        <w:t>Soit un montant total de ………… € à régler par virement, espèces</w:t>
      </w:r>
      <w:r w:rsidR="00CF788F">
        <w:rPr>
          <w:sz w:val="20"/>
          <w:szCs w:val="20"/>
        </w:rPr>
        <w:t>, sur Hello Asso,</w:t>
      </w:r>
      <w:r>
        <w:rPr>
          <w:sz w:val="20"/>
          <w:szCs w:val="20"/>
        </w:rPr>
        <w:t xml:space="preserve"> ou chèque libellé à l’ordre de l’AFCA.</w:t>
      </w:r>
    </w:p>
    <w:p w14:paraId="0C56B5D8" w14:textId="24341BFE" w:rsidR="00AD696E" w:rsidRPr="00AD696E" w:rsidRDefault="00AD696E" w:rsidP="00AD696E">
      <w:pPr>
        <w:spacing w:after="0"/>
        <w:jc w:val="both"/>
        <w:rPr>
          <w:sz w:val="20"/>
          <w:szCs w:val="20"/>
        </w:rPr>
      </w:pPr>
      <w:r>
        <w:rPr>
          <w:sz w:val="20"/>
          <w:szCs w:val="20"/>
        </w:rPr>
        <w:t>Règlement en plusieurs fois possible par chèques uniquement</w:t>
      </w:r>
      <w:r w:rsidR="00CF788F">
        <w:rPr>
          <w:sz w:val="20"/>
          <w:szCs w:val="20"/>
        </w:rPr>
        <w:t>.</w:t>
      </w:r>
    </w:p>
    <w:p w14:paraId="625AC465" w14:textId="77777777" w:rsidR="00117BDC" w:rsidRPr="00117BDC" w:rsidRDefault="00117BDC" w:rsidP="00117BDC">
      <w:pPr>
        <w:rPr>
          <w:sz w:val="20"/>
          <w:szCs w:val="20"/>
        </w:rPr>
      </w:pPr>
    </w:p>
    <w:p w14:paraId="4F2D3E64" w14:textId="5197E244" w:rsidR="00117BDC" w:rsidRPr="00117BDC" w:rsidRDefault="00117BDC" w:rsidP="00AD696E">
      <w:pPr>
        <w:jc w:val="both"/>
        <w:rPr>
          <w:i/>
          <w:iCs/>
          <w:sz w:val="20"/>
          <w:szCs w:val="20"/>
        </w:rPr>
      </w:pPr>
      <w:r w:rsidRPr="00117BDC">
        <w:rPr>
          <w:b/>
          <w:bCs/>
          <w:i/>
          <w:iCs/>
          <w:color w:val="BF4E14" w:themeColor="accent2" w:themeShade="BF"/>
          <w:sz w:val="20"/>
          <w:szCs w:val="20"/>
        </w:rPr>
        <w:t>*Licence FFEC</w:t>
      </w:r>
      <w:r w:rsidRPr="00117BDC">
        <w:rPr>
          <w:i/>
          <w:iCs/>
          <w:color w:val="BF4E14" w:themeColor="accent2" w:themeShade="BF"/>
          <w:sz w:val="20"/>
          <w:szCs w:val="20"/>
        </w:rPr>
        <w:t> </w:t>
      </w:r>
      <w:r w:rsidRPr="00117BDC">
        <w:rPr>
          <w:i/>
          <w:iCs/>
          <w:sz w:val="20"/>
          <w:szCs w:val="20"/>
        </w:rPr>
        <w:t>: si vous l’avez déjà réglée en 202</w:t>
      </w:r>
      <w:r w:rsidR="00AD696E">
        <w:rPr>
          <w:i/>
          <w:iCs/>
          <w:sz w:val="20"/>
          <w:szCs w:val="20"/>
        </w:rPr>
        <w:t>6</w:t>
      </w:r>
      <w:r w:rsidRPr="00117BDC">
        <w:rPr>
          <w:i/>
          <w:iCs/>
          <w:sz w:val="20"/>
          <w:szCs w:val="20"/>
        </w:rPr>
        <w:t>, sachez qu’elle est valable sur 15 journées qui peuvent être réparties sur l’année 202</w:t>
      </w:r>
      <w:r w:rsidR="00AD696E">
        <w:rPr>
          <w:i/>
          <w:iCs/>
          <w:sz w:val="20"/>
          <w:szCs w:val="20"/>
        </w:rPr>
        <w:t>6</w:t>
      </w:r>
      <w:r w:rsidRPr="00117BDC">
        <w:rPr>
          <w:i/>
          <w:iCs/>
          <w:sz w:val="20"/>
          <w:szCs w:val="20"/>
        </w:rPr>
        <w:t>. N’hésitez pas à nous solliciter pour tous renseignements complémentaires.</w:t>
      </w:r>
    </w:p>
    <w:p w14:paraId="15BF6B28" w14:textId="77777777" w:rsidR="00117BDC" w:rsidRPr="00117BDC" w:rsidRDefault="00117BDC" w:rsidP="00117BDC">
      <w:pPr>
        <w:rPr>
          <w:sz w:val="20"/>
          <w:szCs w:val="20"/>
        </w:rPr>
      </w:pPr>
    </w:p>
    <w:p w14:paraId="6B7E956D" w14:textId="77777777" w:rsidR="00117BDC" w:rsidRPr="00117BDC" w:rsidRDefault="00117BDC" w:rsidP="00117BDC">
      <w:pPr>
        <w:rPr>
          <w:sz w:val="20"/>
          <w:szCs w:val="20"/>
        </w:rPr>
      </w:pPr>
      <w:r w:rsidRPr="00117BDC">
        <w:rPr>
          <w:sz w:val="20"/>
          <w:szCs w:val="20"/>
        </w:rPr>
        <w:t xml:space="preserve">      Fait à ………………………………………………     Le………………………………………….</w:t>
      </w:r>
    </w:p>
    <w:p w14:paraId="048C8AB6" w14:textId="7DAEEA05" w:rsidR="004874FD" w:rsidRPr="00AD696E" w:rsidRDefault="00117BDC" w:rsidP="00117BDC">
      <w:pPr>
        <w:rPr>
          <w:sz w:val="20"/>
          <w:szCs w:val="20"/>
        </w:rPr>
      </w:pPr>
      <w:r w:rsidRPr="00117BDC">
        <w:rPr>
          <w:sz w:val="20"/>
          <w:szCs w:val="20"/>
        </w:rPr>
        <w:t xml:space="preserve">      Mention « Lu et approuvé »   /   Signature</w:t>
      </w:r>
    </w:p>
    <w:sectPr w:rsidR="004874FD" w:rsidRPr="00AD696E" w:rsidSect="00117BDC">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0A71" w14:textId="77777777" w:rsidR="00AD696E" w:rsidRDefault="00AD696E" w:rsidP="00AD696E">
      <w:pPr>
        <w:spacing w:after="0" w:line="240" w:lineRule="auto"/>
      </w:pPr>
      <w:r>
        <w:separator/>
      </w:r>
    </w:p>
  </w:endnote>
  <w:endnote w:type="continuationSeparator" w:id="0">
    <w:p w14:paraId="1ECF8DF7" w14:textId="77777777" w:rsidR="00AD696E" w:rsidRDefault="00AD696E" w:rsidP="00AD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202B" w14:textId="4EC78DB8" w:rsidR="00AD696E" w:rsidRPr="00AD696E" w:rsidRDefault="00AD696E" w:rsidP="00AD696E">
    <w:pPr>
      <w:jc w:val="center"/>
      <w:rPr>
        <w:bCs/>
        <w:i/>
        <w:iCs/>
        <w:sz w:val="14"/>
        <w:szCs w:val="14"/>
      </w:rPr>
    </w:pPr>
    <w:r w:rsidRPr="00AD696E">
      <w:rPr>
        <w:bCs/>
        <w:i/>
        <w:iCs/>
        <w:sz w:val="14"/>
        <w:szCs w:val="14"/>
      </w:rPr>
      <w:t>L’AFCA récolte vos données personnelles dans un but d’enregistrement et de recueil d’informations qui restera exclusivement au sein de l’association. Il reste nécessaire pour l’association d’obtenir ces informations pour la bonne mise en place des activités proposées. Seules l’équipe de direction et le secrétariat auront accès à ces informations personnelles qui seront conservées pendant 3 ans. Après ce délai, ces dossiers seront détruits. Vous avez la possibilité de modifier/rectifier/supprimer vos données personnelles à tout moment en envoyant un courrier ou email stipulant vos changements. Après validation du référent RGPD de l’association, nous accuserons réception de votre demande et opérerons le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AE89" w14:textId="77777777" w:rsidR="00AD696E" w:rsidRDefault="00AD696E" w:rsidP="00AD696E">
      <w:pPr>
        <w:spacing w:after="0" w:line="240" w:lineRule="auto"/>
      </w:pPr>
      <w:r>
        <w:separator/>
      </w:r>
    </w:p>
  </w:footnote>
  <w:footnote w:type="continuationSeparator" w:id="0">
    <w:p w14:paraId="52550593" w14:textId="77777777" w:rsidR="00AD696E" w:rsidRDefault="00AD696E" w:rsidP="00AD6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CF8D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clip_image001"/>
      </v:shape>
    </w:pict>
  </w:numPicBullet>
  <w:numPicBullet w:numPicBulletId="1">
    <w:pict>
      <v:shape id="_x0000_i1026" type="#_x0000_t75" style="width:469.7pt;height:332.55pt" o:bullet="t">
        <v:imagedata r:id="rId2" o:title="R (1)"/>
      </v:shape>
    </w:pict>
  </w:numPicBullet>
  <w:abstractNum w:abstractNumId="0" w15:restartNumberingAfterBreak="0">
    <w:nsid w:val="2BF75A9D"/>
    <w:multiLevelType w:val="hybridMultilevel"/>
    <w:tmpl w:val="62502382"/>
    <w:lvl w:ilvl="0" w:tplc="0DC8F178">
      <w:start w:val="1"/>
      <w:numFmt w:val="bullet"/>
      <w:lvlText w:val=""/>
      <w:lvlPicBulletId w:val="1"/>
      <w:lvlJc w:val="left"/>
      <w:pPr>
        <w:ind w:left="766" w:hanging="360"/>
      </w:pPr>
      <w:rPr>
        <w:rFonts w:ascii="Symbol" w:hAnsi="Symbol" w:hint="default"/>
        <w:color w:val="auto"/>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15:restartNumberingAfterBreak="0">
    <w:nsid w:val="5DD31FA1"/>
    <w:multiLevelType w:val="hybridMultilevel"/>
    <w:tmpl w:val="89D08D12"/>
    <w:lvl w:ilvl="0" w:tplc="DEAAB396">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2D70222"/>
    <w:multiLevelType w:val="hybridMultilevel"/>
    <w:tmpl w:val="9FECA4CE"/>
    <w:lvl w:ilvl="0" w:tplc="0F904FF4">
      <w:start w:val="1"/>
      <w:numFmt w:val="bullet"/>
      <w:lvlText w:val=""/>
      <w:lvlJc w:val="left"/>
      <w:pPr>
        <w:ind w:left="1440" w:hanging="360"/>
      </w:pPr>
      <w:rPr>
        <w:rFonts w:ascii="Symbol" w:hAnsi="Symbol" w:hint="default"/>
        <w:color w:val="auto"/>
        <w:sz w:val="24"/>
        <w:szCs w:val="24"/>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num w:numId="1" w16cid:durableId="469251996">
    <w:abstractNumId w:val="1"/>
  </w:num>
  <w:num w:numId="2" w16cid:durableId="224875887">
    <w:abstractNumId w:val="2"/>
  </w:num>
  <w:num w:numId="3" w16cid:durableId="1036857024">
    <w:abstractNumId w:val="1"/>
  </w:num>
  <w:num w:numId="4" w16cid:durableId="97721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C"/>
    <w:rsid w:val="00117BDC"/>
    <w:rsid w:val="00454464"/>
    <w:rsid w:val="004874FD"/>
    <w:rsid w:val="005566FD"/>
    <w:rsid w:val="005E5749"/>
    <w:rsid w:val="00724214"/>
    <w:rsid w:val="00AD696E"/>
    <w:rsid w:val="00CF788F"/>
    <w:rsid w:val="00F65526"/>
    <w:rsid w:val="00FF1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098652"/>
  <w15:chartTrackingRefBased/>
  <w15:docId w15:val="{4EC02841-69B0-49F3-A7AA-DAE2EF37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DC"/>
  </w:style>
  <w:style w:type="paragraph" w:styleId="Titre1">
    <w:name w:val="heading 1"/>
    <w:basedOn w:val="Normal"/>
    <w:next w:val="Normal"/>
    <w:link w:val="Titre1Car"/>
    <w:uiPriority w:val="9"/>
    <w:qFormat/>
    <w:rsid w:val="0011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7B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7B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7B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7B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7B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7B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7B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B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7B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7B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7B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7B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7B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7B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7B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7BDC"/>
    <w:rPr>
      <w:rFonts w:eastAsiaTheme="majorEastAsia" w:cstheme="majorBidi"/>
      <w:color w:val="272727" w:themeColor="text1" w:themeTint="D8"/>
    </w:rPr>
  </w:style>
  <w:style w:type="paragraph" w:styleId="Titre">
    <w:name w:val="Title"/>
    <w:basedOn w:val="Normal"/>
    <w:next w:val="Normal"/>
    <w:link w:val="TitreCar"/>
    <w:uiPriority w:val="10"/>
    <w:qFormat/>
    <w:rsid w:val="0011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7B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7B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7B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7BDC"/>
    <w:pPr>
      <w:spacing w:before="160"/>
      <w:jc w:val="center"/>
    </w:pPr>
    <w:rPr>
      <w:i/>
      <w:iCs/>
      <w:color w:val="404040" w:themeColor="text1" w:themeTint="BF"/>
    </w:rPr>
  </w:style>
  <w:style w:type="character" w:customStyle="1" w:styleId="CitationCar">
    <w:name w:val="Citation Car"/>
    <w:basedOn w:val="Policepardfaut"/>
    <w:link w:val="Citation"/>
    <w:uiPriority w:val="29"/>
    <w:rsid w:val="00117BDC"/>
    <w:rPr>
      <w:i/>
      <w:iCs/>
      <w:color w:val="404040" w:themeColor="text1" w:themeTint="BF"/>
    </w:rPr>
  </w:style>
  <w:style w:type="paragraph" w:styleId="Paragraphedeliste">
    <w:name w:val="List Paragraph"/>
    <w:basedOn w:val="Normal"/>
    <w:uiPriority w:val="34"/>
    <w:qFormat/>
    <w:rsid w:val="00117BDC"/>
    <w:pPr>
      <w:ind w:left="720"/>
      <w:contextualSpacing/>
    </w:pPr>
  </w:style>
  <w:style w:type="character" w:styleId="Accentuationintense">
    <w:name w:val="Intense Emphasis"/>
    <w:basedOn w:val="Policepardfaut"/>
    <w:uiPriority w:val="21"/>
    <w:qFormat/>
    <w:rsid w:val="00117BDC"/>
    <w:rPr>
      <w:i/>
      <w:iCs/>
      <w:color w:val="0F4761" w:themeColor="accent1" w:themeShade="BF"/>
    </w:rPr>
  </w:style>
  <w:style w:type="paragraph" w:styleId="Citationintense">
    <w:name w:val="Intense Quote"/>
    <w:basedOn w:val="Normal"/>
    <w:next w:val="Normal"/>
    <w:link w:val="CitationintenseCar"/>
    <w:uiPriority w:val="30"/>
    <w:qFormat/>
    <w:rsid w:val="0011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7BDC"/>
    <w:rPr>
      <w:i/>
      <w:iCs/>
      <w:color w:val="0F4761" w:themeColor="accent1" w:themeShade="BF"/>
    </w:rPr>
  </w:style>
  <w:style w:type="character" w:styleId="Rfrenceintense">
    <w:name w:val="Intense Reference"/>
    <w:basedOn w:val="Policepardfaut"/>
    <w:uiPriority w:val="32"/>
    <w:qFormat/>
    <w:rsid w:val="00117BDC"/>
    <w:rPr>
      <w:b/>
      <w:bCs/>
      <w:smallCaps/>
      <w:color w:val="0F4761" w:themeColor="accent1" w:themeShade="BF"/>
      <w:spacing w:val="5"/>
    </w:rPr>
  </w:style>
  <w:style w:type="table" w:styleId="Grilledutableau">
    <w:name w:val="Table Grid"/>
    <w:basedOn w:val="TableauNormal"/>
    <w:uiPriority w:val="39"/>
    <w:rsid w:val="0011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7BDC"/>
    <w:rPr>
      <w:color w:val="467886" w:themeColor="hyperlink"/>
      <w:u w:val="single"/>
    </w:rPr>
  </w:style>
  <w:style w:type="character" w:styleId="Mentionnonrsolue">
    <w:name w:val="Unresolved Mention"/>
    <w:basedOn w:val="Policepardfaut"/>
    <w:uiPriority w:val="99"/>
    <w:semiHidden/>
    <w:unhideWhenUsed/>
    <w:rsid w:val="00117BDC"/>
    <w:rPr>
      <w:color w:val="605E5C"/>
      <w:shd w:val="clear" w:color="auto" w:fill="E1DFDD"/>
    </w:rPr>
  </w:style>
  <w:style w:type="paragraph" w:styleId="En-tte">
    <w:name w:val="header"/>
    <w:basedOn w:val="Normal"/>
    <w:link w:val="En-tteCar"/>
    <w:uiPriority w:val="99"/>
    <w:unhideWhenUsed/>
    <w:rsid w:val="00AD696E"/>
    <w:pPr>
      <w:tabs>
        <w:tab w:val="center" w:pos="4536"/>
        <w:tab w:val="right" w:pos="9072"/>
      </w:tabs>
      <w:spacing w:after="0" w:line="240" w:lineRule="auto"/>
    </w:pPr>
  </w:style>
  <w:style w:type="character" w:customStyle="1" w:styleId="En-tteCar">
    <w:name w:val="En-tête Car"/>
    <w:basedOn w:val="Policepardfaut"/>
    <w:link w:val="En-tte"/>
    <w:uiPriority w:val="99"/>
    <w:rsid w:val="00AD696E"/>
  </w:style>
  <w:style w:type="paragraph" w:styleId="Pieddepage">
    <w:name w:val="footer"/>
    <w:basedOn w:val="Normal"/>
    <w:link w:val="PieddepageCar"/>
    <w:uiPriority w:val="99"/>
    <w:unhideWhenUsed/>
    <w:rsid w:val="00AD69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AFCA</dc:creator>
  <cp:keywords/>
  <dc:description/>
  <cp:lastModifiedBy>Direction AFCA</cp:lastModifiedBy>
  <cp:revision>4</cp:revision>
  <dcterms:created xsi:type="dcterms:W3CDTF">2026-03-06T13:04:00Z</dcterms:created>
  <dcterms:modified xsi:type="dcterms:W3CDTF">2026-03-06T13:06:00Z</dcterms:modified>
</cp:coreProperties>
</file>